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502D" w14:textId="07F89B21" w:rsidR="00F112C6" w:rsidRDefault="00F112C6" w:rsidP="5B8745E3">
      <w:pPr>
        <w:pStyle w:val="Zkladntext"/>
        <w:spacing w:after="113"/>
        <w:jc w:val="both"/>
        <w:rPr>
          <w:rStyle w:val="Siln"/>
          <w:rFonts w:ascii="Aptos" w:eastAsia="Aptos" w:hAnsi="Aptos" w:cs="Aptos"/>
          <w:b w:val="0"/>
          <w:bCs w:val="0"/>
          <w:sz w:val="22"/>
          <w:szCs w:val="22"/>
        </w:rPr>
      </w:pPr>
      <w:r w:rsidRPr="04FF9FD9">
        <w:rPr>
          <w:rFonts w:ascii="Aptos" w:eastAsia="Aptos" w:hAnsi="Aptos" w:cs="Aptos"/>
          <w:sz w:val="22"/>
          <w:szCs w:val="22"/>
        </w:rPr>
        <w:t>Praha</w:t>
      </w:r>
      <w:r w:rsidR="35A86DAD" w:rsidRPr="04FF9FD9">
        <w:rPr>
          <w:rFonts w:ascii="Aptos" w:eastAsia="Aptos" w:hAnsi="Aptos" w:cs="Aptos"/>
          <w:sz w:val="22"/>
          <w:szCs w:val="22"/>
        </w:rPr>
        <w:t>,</w:t>
      </w:r>
      <w:r w:rsidR="00B551EB" w:rsidRPr="04FF9FD9">
        <w:rPr>
          <w:rFonts w:ascii="Aptos" w:eastAsia="Aptos" w:hAnsi="Aptos" w:cs="Aptos"/>
          <w:sz w:val="22"/>
          <w:szCs w:val="22"/>
        </w:rPr>
        <w:t xml:space="preserve"> </w:t>
      </w:r>
      <w:r w:rsidR="00930C4A">
        <w:rPr>
          <w:rFonts w:ascii="Aptos" w:eastAsia="Aptos" w:hAnsi="Aptos" w:cs="Aptos"/>
          <w:sz w:val="22"/>
          <w:szCs w:val="22"/>
        </w:rPr>
        <w:t>13</w:t>
      </w:r>
      <w:r w:rsidR="54058694" w:rsidRPr="04FF9FD9">
        <w:rPr>
          <w:rFonts w:ascii="Aptos" w:eastAsia="Aptos" w:hAnsi="Aptos" w:cs="Aptos"/>
          <w:sz w:val="22"/>
          <w:szCs w:val="22"/>
        </w:rPr>
        <w:t>.</w:t>
      </w:r>
      <w:r w:rsidR="00B551EB" w:rsidRPr="04FF9FD9">
        <w:rPr>
          <w:rFonts w:ascii="Aptos" w:eastAsia="Aptos" w:hAnsi="Aptos" w:cs="Aptos"/>
          <w:sz w:val="22"/>
          <w:szCs w:val="22"/>
        </w:rPr>
        <w:t xml:space="preserve"> </w:t>
      </w:r>
      <w:r w:rsidR="00930C4A">
        <w:rPr>
          <w:rFonts w:ascii="Aptos" w:eastAsia="Aptos" w:hAnsi="Aptos" w:cs="Aptos"/>
          <w:sz w:val="22"/>
          <w:szCs w:val="22"/>
        </w:rPr>
        <w:t>dub</w:t>
      </w:r>
      <w:r w:rsidR="765A41A8" w:rsidRPr="04FF9FD9">
        <w:rPr>
          <w:rFonts w:ascii="Aptos" w:eastAsia="Aptos" w:hAnsi="Aptos" w:cs="Aptos"/>
          <w:sz w:val="22"/>
          <w:szCs w:val="22"/>
        </w:rPr>
        <w:t>na</w:t>
      </w:r>
      <w:r w:rsidR="00B551EB" w:rsidRPr="04FF9FD9">
        <w:rPr>
          <w:rFonts w:ascii="Aptos" w:eastAsia="Aptos" w:hAnsi="Aptos" w:cs="Aptos"/>
          <w:sz w:val="22"/>
          <w:szCs w:val="22"/>
        </w:rPr>
        <w:t xml:space="preserve"> 202</w:t>
      </w:r>
      <w:r w:rsidR="00527DE5" w:rsidRPr="04FF9FD9">
        <w:rPr>
          <w:rFonts w:ascii="Aptos" w:eastAsia="Aptos" w:hAnsi="Aptos" w:cs="Aptos"/>
          <w:sz w:val="22"/>
          <w:szCs w:val="22"/>
        </w:rPr>
        <w:t>6</w:t>
      </w:r>
    </w:p>
    <w:p w14:paraId="74EB38DB" w14:textId="5E207AF2" w:rsidR="09CD6532" w:rsidRDefault="38168F64" w:rsidP="09CD6532">
      <w:pPr>
        <w:spacing w:beforeAutospacing="1" w:afterAutospacing="1" w:line="276" w:lineRule="auto"/>
        <w:jc w:val="both"/>
        <w:rPr>
          <w:rFonts w:ascii="Aptos" w:eastAsiaTheme="minorEastAsia" w:hAnsi="Aptos" w:cstheme="minorBidi"/>
          <w:b/>
          <w:bCs/>
          <w:color w:val="000000" w:themeColor="text1"/>
          <w:sz w:val="32"/>
          <w:szCs w:val="32"/>
        </w:rPr>
      </w:pPr>
      <w:r w:rsidRPr="09CD6532">
        <w:rPr>
          <w:rFonts w:ascii="Aptos" w:eastAsiaTheme="minorEastAsia" w:hAnsi="Aptos" w:cstheme="minorBidi"/>
          <w:b/>
          <w:bCs/>
          <w:color w:val="000000" w:themeColor="text1"/>
          <w:sz w:val="32"/>
          <w:szCs w:val="32"/>
        </w:rPr>
        <w:t>30 let pohybu. 30 let svobody. Tančící dům připomene výročí výstavou i veřejnými oslavami</w:t>
      </w:r>
    </w:p>
    <w:p w14:paraId="54DE14B9" w14:textId="61BAFEF1" w:rsidR="09CD6532" w:rsidRDefault="5C120F0C" w:rsidP="09CD6532">
      <w:pPr>
        <w:spacing w:beforeAutospacing="1" w:afterAutospacing="1" w:line="276" w:lineRule="auto"/>
        <w:jc w:val="both"/>
        <w:rPr>
          <w:rFonts w:ascii="Aptos" w:eastAsiaTheme="minorEastAsia" w:hAnsi="Aptos" w:cstheme="minorBidi"/>
          <w:b/>
          <w:color w:val="000000" w:themeColor="text1"/>
        </w:rPr>
      </w:pPr>
      <w:r w:rsidRPr="09CD6532">
        <w:rPr>
          <w:rFonts w:ascii="Aptos" w:eastAsiaTheme="minorEastAsia" w:hAnsi="Aptos" w:cstheme="minorBidi"/>
          <w:b/>
          <w:bCs/>
          <w:color w:val="000000" w:themeColor="text1"/>
        </w:rPr>
        <w:t>Třicet let od otevření si Tančící dům připomíná</w:t>
      </w:r>
      <w:r w:rsidR="00825C64">
        <w:rPr>
          <w:rFonts w:ascii="Aptos" w:eastAsiaTheme="minorEastAsia" w:hAnsi="Aptos" w:cstheme="minorBidi"/>
          <w:b/>
          <w:bCs/>
          <w:color w:val="000000" w:themeColor="text1"/>
        </w:rPr>
        <w:t>me</w:t>
      </w:r>
      <w:r w:rsidRPr="09CD6532">
        <w:rPr>
          <w:rFonts w:ascii="Aptos" w:eastAsiaTheme="minorEastAsia" w:hAnsi="Aptos" w:cstheme="minorBidi"/>
          <w:b/>
          <w:bCs/>
          <w:color w:val="000000" w:themeColor="text1"/>
        </w:rPr>
        <w:t xml:space="preserve"> jako symbol svobody a odvahy dělat věci jinak. Současný vlastník budovy, společnost PSN, připravil celoroční program výstav i veřejných akcí, který se vrací k hodnotám, s nimiž dům vznikal – otevřenosti, schopnosti vyvolávat emoci a přesvědčení, že ikonická architektura má mít veřejný rozměr.</w:t>
      </w:r>
    </w:p>
    <w:p w14:paraId="7CB56D7A" w14:textId="423C08CF" w:rsidR="7E8EF907" w:rsidRPr="00DF7728" w:rsidRDefault="7E8EF907" w:rsidP="00DF7728">
      <w:pPr>
        <w:spacing w:beforeAutospacing="1" w:afterAutospacing="1" w:line="276" w:lineRule="auto"/>
        <w:jc w:val="both"/>
        <w:rPr>
          <w:rFonts w:ascii="Aptos" w:eastAsia="Aptos" w:hAnsi="Aptos" w:cs="Aptos"/>
        </w:rPr>
      </w:pPr>
      <w:r w:rsidRPr="00DF7728">
        <w:rPr>
          <w:rFonts w:ascii="Aptos" w:eastAsia="Aptos" w:hAnsi="Aptos" w:cs="Aptos"/>
        </w:rPr>
        <w:t>Tančící dům</w:t>
      </w:r>
      <w:r w:rsidR="00954405">
        <w:rPr>
          <w:rFonts w:ascii="Aptos" w:eastAsia="Aptos" w:hAnsi="Aptos" w:cs="Aptos"/>
        </w:rPr>
        <w:t xml:space="preserve"> </w:t>
      </w:r>
      <w:r w:rsidRPr="00DF7728">
        <w:rPr>
          <w:rFonts w:ascii="Aptos" w:eastAsia="Aptos" w:hAnsi="Aptos" w:cs="Aptos"/>
        </w:rPr>
        <w:t>od počátku vznikal s ambicí být víc než jen výraznou stavbou. Jako místo, které má přirozeně patřit městu a jeho obyvatelům, kde je architektura propojena s</w:t>
      </w:r>
      <w:r w:rsidR="00BC14CD">
        <w:rPr>
          <w:rFonts w:ascii="Aptos" w:eastAsia="Aptos" w:hAnsi="Aptos" w:cs="Aptos"/>
        </w:rPr>
        <w:t> </w:t>
      </w:r>
      <w:r w:rsidRPr="00DF7728">
        <w:rPr>
          <w:rFonts w:ascii="Aptos" w:eastAsia="Aptos" w:hAnsi="Aptos" w:cs="Aptos"/>
        </w:rPr>
        <w:t>kulturou a veřejným životem. Nejde jen o formu v pohybu, ale o dům, který má žít s</w:t>
      </w:r>
      <w:r w:rsidR="00BC14CD">
        <w:rPr>
          <w:rFonts w:ascii="Aptos" w:eastAsia="Aptos" w:hAnsi="Aptos" w:cs="Aptos"/>
        </w:rPr>
        <w:t> </w:t>
      </w:r>
      <w:r w:rsidRPr="00DF7728">
        <w:rPr>
          <w:rFonts w:ascii="Aptos" w:eastAsia="Aptos" w:hAnsi="Aptos" w:cs="Aptos"/>
        </w:rPr>
        <w:t>městem a nebýt uzavřeným objektem.</w:t>
      </w:r>
    </w:p>
    <w:p w14:paraId="46E75399" w14:textId="2938A9ED" w:rsidR="7E8EF907" w:rsidRDefault="13AF1FF9" w:rsidP="00DF7728">
      <w:pPr>
        <w:spacing w:before="240" w:after="240" w:line="276" w:lineRule="auto"/>
        <w:jc w:val="both"/>
        <w:rPr>
          <w:rFonts w:ascii="Aptos" w:eastAsia="Aptos" w:hAnsi="Aptos" w:cs="Aptos"/>
        </w:rPr>
      </w:pPr>
      <w:r w:rsidRPr="00DF7728">
        <w:rPr>
          <w:rFonts w:ascii="Aptos" w:eastAsia="Aptos" w:hAnsi="Aptos" w:cs="Aptos"/>
        </w:rPr>
        <w:t>Budova</w:t>
      </w:r>
      <w:r w:rsidR="7E8EF907" w:rsidRPr="00DF7728">
        <w:rPr>
          <w:rFonts w:ascii="Aptos" w:eastAsia="Aptos" w:hAnsi="Aptos" w:cs="Aptos"/>
        </w:rPr>
        <w:t xml:space="preserve"> je zároveň jedním z prvních výrazných symbolů svobodné porevoluční Prahy. Vznikal v době, kdy se město po roce 1989 znovu nadechovalo a hledalo nový jazyk – otevřenější, sebevědomější a odvážnější. S myšlenkou jeho výstavby je spojen i Václav Havel, který podporoval vznik moderní architektury jako přirozeného projevu nově nabyté svobody. Tančící dům se tak stal nejen architektonickou ikonou, ale i symbolem společenské proměny.</w:t>
      </w:r>
    </w:p>
    <w:p w14:paraId="452A34D6" w14:textId="362A0040" w:rsidR="4F2FE761" w:rsidRPr="009818FD" w:rsidRDefault="3E98DC1B" w:rsidP="4F2FE761">
      <w:pPr>
        <w:spacing w:before="240" w:after="240" w:line="276" w:lineRule="auto"/>
        <w:jc w:val="both"/>
        <w:rPr>
          <w:rFonts w:ascii="Aptos" w:hAnsi="Aptos"/>
        </w:rPr>
      </w:pPr>
      <w:r w:rsidRPr="09CD6532">
        <w:rPr>
          <w:rFonts w:ascii="Aptos" w:eastAsia="Aptos" w:hAnsi="Aptos" w:cs="Aptos"/>
        </w:rPr>
        <w:t xml:space="preserve">Z této ideje přirozeně vyrůstá i důraz na otevřenost. Václav Havel chtěl, aby byl Tančící dům přístupný veřejnosti – aby nebyl jen architektonickým gestem, ale živým místem. Díky současnému vlastníkovi, společnosti PSN, se tato představa promítá i do fungování budovy: </w:t>
      </w:r>
      <w:r w:rsidR="00CD15C1">
        <w:rPr>
          <w:rFonts w:ascii="Aptos" w:eastAsia="Aptos" w:hAnsi="Aptos" w:cs="Aptos"/>
        </w:rPr>
        <w:t xml:space="preserve">ta </w:t>
      </w:r>
      <w:r w:rsidRPr="09CD6532">
        <w:rPr>
          <w:rFonts w:ascii="Aptos" w:eastAsia="Aptos" w:hAnsi="Aptos" w:cs="Aptos"/>
        </w:rPr>
        <w:t xml:space="preserve">není uzavřeným objektem, ale místem s veřejně přístupnými </w:t>
      </w:r>
      <w:r w:rsidR="00906F5A">
        <w:rPr>
          <w:rFonts w:ascii="Aptos" w:eastAsia="Aptos" w:hAnsi="Aptos" w:cs="Aptos"/>
        </w:rPr>
        <w:t xml:space="preserve">částmi </w:t>
      </w:r>
      <w:r w:rsidRPr="09CD6532">
        <w:rPr>
          <w:rFonts w:ascii="Aptos" w:eastAsia="Aptos" w:hAnsi="Aptos" w:cs="Aptos"/>
        </w:rPr>
        <w:t xml:space="preserve">– hotelem, </w:t>
      </w:r>
      <w:r w:rsidR="1DAF45DA" w:rsidRPr="09CD6532">
        <w:rPr>
          <w:rFonts w:ascii="Aptos" w:eastAsia="Aptos" w:hAnsi="Aptos" w:cs="Aptos"/>
        </w:rPr>
        <w:t xml:space="preserve">vyhlídkovou terasou s barem, </w:t>
      </w:r>
      <w:r w:rsidRPr="09CD6532">
        <w:rPr>
          <w:rFonts w:ascii="Aptos" w:eastAsia="Aptos" w:hAnsi="Aptos" w:cs="Aptos"/>
        </w:rPr>
        <w:t>restaurací a galerií – a s kulturním obsahem, který jej dlouhodobě udržuje „v pohybu“.</w:t>
      </w:r>
    </w:p>
    <w:p w14:paraId="704626FF" w14:textId="4E2885D9" w:rsidR="00AD0065" w:rsidRPr="00E06C5F" w:rsidRDefault="00906F5A" w:rsidP="00DF7728">
      <w:pPr>
        <w:spacing w:before="240" w:after="240" w:line="276" w:lineRule="auto"/>
        <w:jc w:val="both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i/>
          <w:iCs/>
          <w:color w:val="000000" w:themeColor="text1"/>
        </w:rPr>
        <w:t>„</w:t>
      </w:r>
      <w:r w:rsidR="2EADF178" w:rsidRPr="00055AD5">
        <w:rPr>
          <w:rFonts w:ascii="Aptos" w:eastAsia="Aptos" w:hAnsi="Aptos" w:cs="Aptos"/>
          <w:i/>
          <w:iCs/>
          <w:color w:val="000000" w:themeColor="text1"/>
        </w:rPr>
        <w:t>Když jsme Tančící dům v roce 2013 kupovali, brali jsme to jako závazek. Nechtěli jsme z</w:t>
      </w:r>
      <w:r w:rsidR="00D55DB3">
        <w:rPr>
          <w:rFonts w:ascii="Aptos" w:eastAsia="Aptos" w:hAnsi="Aptos" w:cs="Aptos"/>
          <w:i/>
          <w:iCs/>
          <w:color w:val="000000" w:themeColor="text1"/>
        </w:rPr>
        <w:t xml:space="preserve"> něj </w:t>
      </w:r>
      <w:r w:rsidR="2EADF178" w:rsidRPr="00055AD5">
        <w:rPr>
          <w:rFonts w:ascii="Aptos" w:eastAsia="Aptos" w:hAnsi="Aptos" w:cs="Aptos"/>
          <w:i/>
          <w:iCs/>
          <w:color w:val="000000" w:themeColor="text1"/>
        </w:rPr>
        <w:t>mít jen adresu – ten dům má být živý. Má mít o</w:t>
      </w:r>
      <w:r w:rsidR="34F19E60" w:rsidRPr="4F2FE761">
        <w:rPr>
          <w:rFonts w:ascii="Aptos" w:eastAsia="Aptos" w:hAnsi="Aptos" w:cs="Aptos"/>
          <w:i/>
          <w:iCs/>
          <w:color w:val="000000" w:themeColor="text1"/>
        </w:rPr>
        <w:t>b</w:t>
      </w:r>
      <w:r w:rsidR="2EADF178" w:rsidRPr="00055AD5">
        <w:rPr>
          <w:rFonts w:ascii="Aptos" w:eastAsia="Aptos" w:hAnsi="Aptos" w:cs="Aptos"/>
          <w:i/>
          <w:iCs/>
          <w:color w:val="000000" w:themeColor="text1"/>
        </w:rPr>
        <w:t>sah a dávat lidem důvod přicházet: do hotelu, restaurace i galerie. A i po lete</w:t>
      </w:r>
      <w:r w:rsidR="4CBF9BD9" w:rsidRPr="00055AD5">
        <w:rPr>
          <w:rFonts w:ascii="Aptos" w:eastAsia="Aptos" w:hAnsi="Aptos" w:cs="Aptos"/>
          <w:i/>
          <w:iCs/>
          <w:color w:val="000000" w:themeColor="text1"/>
        </w:rPr>
        <w:t>ch si má ucho</w:t>
      </w:r>
      <w:r w:rsidR="0F3FADAA" w:rsidRPr="4F2FE761">
        <w:rPr>
          <w:rFonts w:ascii="Aptos" w:eastAsia="Aptos" w:hAnsi="Aptos" w:cs="Aptos"/>
          <w:i/>
          <w:iCs/>
          <w:color w:val="000000" w:themeColor="text1"/>
        </w:rPr>
        <w:t>v</w:t>
      </w:r>
      <w:r w:rsidR="4CBF9BD9" w:rsidRPr="00055AD5">
        <w:rPr>
          <w:rFonts w:ascii="Aptos" w:eastAsia="Aptos" w:hAnsi="Aptos" w:cs="Aptos"/>
          <w:i/>
          <w:iCs/>
          <w:color w:val="000000" w:themeColor="text1"/>
        </w:rPr>
        <w:t>at odvahu být jiný</w:t>
      </w:r>
      <w:r w:rsidR="00135F3B">
        <w:rPr>
          <w:rFonts w:ascii="Aptos" w:eastAsia="Aptos" w:hAnsi="Aptos" w:cs="Aptos"/>
          <w:i/>
          <w:iCs/>
          <w:color w:val="000000" w:themeColor="text1"/>
        </w:rPr>
        <w:t>,</w:t>
      </w:r>
      <w:r w:rsidR="4CBF9BD9" w:rsidRPr="00055AD5">
        <w:rPr>
          <w:rFonts w:ascii="Aptos" w:eastAsia="Aptos" w:hAnsi="Aptos" w:cs="Aptos"/>
          <w:i/>
          <w:iCs/>
          <w:color w:val="000000" w:themeColor="text1"/>
        </w:rPr>
        <w:t xml:space="preserve">” </w:t>
      </w:r>
      <w:r w:rsidR="4CBF9BD9" w:rsidRPr="00E06C5F">
        <w:rPr>
          <w:rFonts w:ascii="Aptos" w:eastAsia="Aptos" w:hAnsi="Aptos" w:cs="Aptos"/>
          <w:b/>
          <w:bCs/>
          <w:color w:val="000000" w:themeColor="text1"/>
        </w:rPr>
        <w:t>říká Václav Skala, majitel společnosti PSN.</w:t>
      </w:r>
      <w:r w:rsidR="00055AD5" w:rsidRPr="00E06C5F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2708FB8F" w14:textId="3B37F868" w:rsidR="00055AD5" w:rsidRPr="00AB2835" w:rsidRDefault="3E98DC1B" w:rsidP="09CD6532">
      <w:pPr>
        <w:spacing w:before="240" w:after="240" w:line="276" w:lineRule="auto"/>
        <w:jc w:val="both"/>
        <w:rPr>
          <w:rFonts w:ascii="Aptos" w:eastAsia="Aptos" w:hAnsi="Aptos" w:cs="Aptos"/>
          <w:color w:val="000000" w:themeColor="text1"/>
        </w:rPr>
      </w:pPr>
      <w:r w:rsidRPr="09CD6532">
        <w:rPr>
          <w:rFonts w:ascii="Aptos" w:eastAsia="Aptos" w:hAnsi="Aptos" w:cs="Aptos"/>
          <w:color w:val="000000" w:themeColor="text1"/>
        </w:rPr>
        <w:t>Tančící dům</w:t>
      </w:r>
      <w:r w:rsidR="00663F6B">
        <w:rPr>
          <w:rFonts w:ascii="Aptos" w:eastAsia="Aptos" w:hAnsi="Aptos" w:cs="Aptos"/>
          <w:color w:val="000000" w:themeColor="text1"/>
        </w:rPr>
        <w:t>,</w:t>
      </w:r>
      <w:r w:rsidR="00135F3B" w:rsidRPr="00135F3B">
        <w:rPr>
          <w:rFonts w:ascii="Aptos" w:eastAsia="Aptos" w:hAnsi="Aptos" w:cs="Aptos"/>
        </w:rPr>
        <w:t xml:space="preserve"> </w:t>
      </w:r>
      <w:r w:rsidR="00954405">
        <w:rPr>
          <w:rFonts w:ascii="Aptos" w:eastAsia="Aptos" w:hAnsi="Aptos" w:cs="Aptos"/>
        </w:rPr>
        <w:t xml:space="preserve">jejž navrhl </w:t>
      </w:r>
      <w:r w:rsidR="00135F3B">
        <w:rPr>
          <w:rFonts w:ascii="Aptos" w:eastAsia="Aptos" w:hAnsi="Aptos" w:cs="Aptos"/>
        </w:rPr>
        <w:t>Vlad</w:t>
      </w:r>
      <w:r w:rsidR="00954405">
        <w:rPr>
          <w:rFonts w:ascii="Aptos" w:eastAsia="Aptos" w:hAnsi="Aptos" w:cs="Aptos"/>
        </w:rPr>
        <w:t>o</w:t>
      </w:r>
      <w:r w:rsidR="00135F3B">
        <w:rPr>
          <w:rFonts w:ascii="Aptos" w:eastAsia="Aptos" w:hAnsi="Aptos" w:cs="Aptos"/>
        </w:rPr>
        <w:t xml:space="preserve"> Miluni</w:t>
      </w:r>
      <w:r w:rsidR="00135F3B" w:rsidRPr="00235DAA">
        <w:rPr>
          <w:rFonts w:ascii="Aptos" w:eastAsia="Aptos" w:hAnsi="Aptos" w:cs="Aptos"/>
        </w:rPr>
        <w:t>ć</w:t>
      </w:r>
      <w:r w:rsidR="00954405">
        <w:rPr>
          <w:rFonts w:ascii="Aptos" w:eastAsia="Aptos" w:hAnsi="Aptos" w:cs="Aptos"/>
        </w:rPr>
        <w:t xml:space="preserve"> spolu s </w:t>
      </w:r>
      <w:r w:rsidR="00135F3B">
        <w:rPr>
          <w:rFonts w:ascii="Aptos" w:eastAsia="Aptos" w:hAnsi="Aptos" w:cs="Aptos"/>
        </w:rPr>
        <w:t>Frank</w:t>
      </w:r>
      <w:r w:rsidR="00954405">
        <w:rPr>
          <w:rFonts w:ascii="Aptos" w:eastAsia="Aptos" w:hAnsi="Aptos" w:cs="Aptos"/>
        </w:rPr>
        <w:t>em</w:t>
      </w:r>
      <w:r w:rsidR="00135F3B">
        <w:rPr>
          <w:rFonts w:ascii="Aptos" w:eastAsia="Aptos" w:hAnsi="Aptos" w:cs="Aptos"/>
        </w:rPr>
        <w:t xml:space="preserve"> Gehry</w:t>
      </w:r>
      <w:r w:rsidR="00954405">
        <w:rPr>
          <w:rFonts w:ascii="Aptos" w:eastAsia="Aptos" w:hAnsi="Aptos" w:cs="Aptos"/>
        </w:rPr>
        <w:t>m</w:t>
      </w:r>
      <w:r w:rsidR="00135F3B">
        <w:rPr>
          <w:rFonts w:ascii="Aptos" w:eastAsia="Aptos" w:hAnsi="Aptos" w:cs="Aptos"/>
        </w:rPr>
        <w:t>,</w:t>
      </w:r>
      <w:r w:rsidR="00135F3B" w:rsidRPr="00DF7728">
        <w:rPr>
          <w:rFonts w:ascii="Aptos" w:eastAsia="Aptos" w:hAnsi="Aptos" w:cs="Aptos"/>
        </w:rPr>
        <w:t xml:space="preserve"> </w:t>
      </w:r>
      <w:r w:rsidRPr="09CD6532">
        <w:rPr>
          <w:rFonts w:ascii="Aptos" w:eastAsia="Aptos" w:hAnsi="Aptos" w:cs="Aptos"/>
          <w:color w:val="000000" w:themeColor="text1"/>
        </w:rPr>
        <w:t>je architektonicky postavený na kontrastu dvou hmot, který mu dal i přezdívku Ginger</w:t>
      </w:r>
      <w:r w:rsidR="00850D18">
        <w:rPr>
          <w:rFonts w:ascii="Aptos" w:eastAsia="Aptos" w:hAnsi="Aptos" w:cs="Aptos"/>
          <w:color w:val="000000" w:themeColor="text1"/>
        </w:rPr>
        <w:t xml:space="preserve"> a Fred</w:t>
      </w:r>
      <w:r w:rsidRPr="09CD6532">
        <w:rPr>
          <w:rFonts w:ascii="Aptos" w:eastAsia="Aptos" w:hAnsi="Aptos" w:cs="Aptos"/>
          <w:color w:val="000000" w:themeColor="text1"/>
        </w:rPr>
        <w:t xml:space="preserve"> – ta se pro dům vžila krátce po vzniku a odkazuje na „taneční pár“ v jeho siluetě. K nejvýraznějším technickým detailům patří střešní kopule přezdívaná „medúza“: je z nerezových pletiv, shora otevřená a má průměr 7 metrů. Budova má celkovou podlažní plochu 5 842 m², realizovala se v letech 1994–1996 a slavnostně se otevřela 20. června 1996.</w:t>
      </w:r>
    </w:p>
    <w:p w14:paraId="595D541E" w14:textId="6D417110" w:rsidR="001332E2" w:rsidRPr="00DF7728" w:rsidRDefault="66535720" w:rsidP="00E06C5F">
      <w:pPr>
        <w:spacing w:before="100" w:beforeAutospacing="1" w:after="100" w:afterAutospacing="1" w:line="276" w:lineRule="auto"/>
        <w:jc w:val="both"/>
        <w:rPr>
          <w:rFonts w:ascii="Aptos" w:eastAsia="Aptos" w:hAnsi="Aptos" w:cs="Aptos"/>
          <w:b/>
          <w:bCs/>
          <w:color w:val="000000"/>
        </w:rPr>
      </w:pPr>
      <w:r w:rsidRPr="09CD6532">
        <w:rPr>
          <w:rFonts w:ascii="Aptos" w:eastAsia="Aptos" w:hAnsi="Aptos" w:cs="Aptos"/>
          <w:b/>
          <w:bCs/>
          <w:color w:val="000000" w:themeColor="text1"/>
        </w:rPr>
        <w:lastRenderedPageBreak/>
        <w:t xml:space="preserve">Výroční program 2026: duben v galerii, červen </w:t>
      </w:r>
      <w:r w:rsidR="00B675EC">
        <w:rPr>
          <w:rFonts w:ascii="Aptos" w:eastAsia="Aptos" w:hAnsi="Aptos" w:cs="Aptos"/>
          <w:b/>
          <w:bCs/>
          <w:color w:val="000000" w:themeColor="text1"/>
        </w:rPr>
        <w:t>na nábřeží</w:t>
      </w:r>
    </w:p>
    <w:p w14:paraId="66BF3243" w14:textId="213EEAB4" w:rsidR="09CD6532" w:rsidRDefault="66535720" w:rsidP="09CD6532">
      <w:pPr>
        <w:spacing w:beforeAutospacing="1" w:afterAutospacing="1" w:line="276" w:lineRule="auto"/>
        <w:jc w:val="both"/>
        <w:rPr>
          <w:rFonts w:ascii="Aptos" w:eastAsia="Aptos" w:hAnsi="Aptos" w:cs="Aptos"/>
          <w:color w:val="000000" w:themeColor="text1"/>
        </w:rPr>
      </w:pPr>
      <w:r w:rsidRPr="09CD6532">
        <w:rPr>
          <w:rFonts w:ascii="Aptos" w:eastAsia="Aptos" w:hAnsi="Aptos" w:cs="Aptos"/>
          <w:color w:val="000000" w:themeColor="text1"/>
        </w:rPr>
        <w:t>První výroční událostí bude výstava v Galerii Tančícího domu. Vernisáž se uskuteční v</w:t>
      </w:r>
      <w:r w:rsidR="00127599">
        <w:rPr>
          <w:rFonts w:ascii="Aptos" w:eastAsia="Aptos" w:hAnsi="Aptos" w:cs="Aptos"/>
          <w:color w:val="000000" w:themeColor="text1"/>
        </w:rPr>
        <w:t> </w:t>
      </w:r>
      <w:r w:rsidRPr="09CD6532">
        <w:rPr>
          <w:rFonts w:ascii="Aptos" w:eastAsia="Aptos" w:hAnsi="Aptos" w:cs="Aptos"/>
          <w:color w:val="000000" w:themeColor="text1"/>
        </w:rPr>
        <w:t>úterý 21. dubna, pro veřejnost bude výstava otevřená od 22. dubna. „</w:t>
      </w:r>
      <w:r w:rsidRPr="09CD6532">
        <w:rPr>
          <w:rFonts w:ascii="Aptos" w:eastAsia="Aptos" w:hAnsi="Aptos" w:cs="Aptos"/>
          <w:i/>
          <w:iCs/>
          <w:color w:val="000000" w:themeColor="text1"/>
        </w:rPr>
        <w:t>V galerii nabídneme výstavní program jako součást připomínky třiceti let Tančícího domu. Je to jedna z prvních událostí letošního výročí,“</w:t>
      </w:r>
      <w:r w:rsidRPr="09CD6532">
        <w:rPr>
          <w:rFonts w:ascii="Aptos" w:eastAsia="Aptos" w:hAnsi="Aptos" w:cs="Aptos"/>
          <w:color w:val="000000" w:themeColor="text1"/>
        </w:rPr>
        <w:t xml:space="preserve"> uvádí </w:t>
      </w:r>
      <w:r w:rsidRPr="09CD6532">
        <w:rPr>
          <w:rFonts w:ascii="Aptos" w:eastAsia="Aptos" w:hAnsi="Aptos" w:cs="Aptos"/>
          <w:b/>
          <w:bCs/>
          <w:color w:val="000000" w:themeColor="text1"/>
        </w:rPr>
        <w:t xml:space="preserve">Robert Vůjtek, </w:t>
      </w:r>
      <w:r w:rsidR="31418F17" w:rsidRPr="09CD6532">
        <w:rPr>
          <w:rFonts w:ascii="Aptos" w:eastAsia="Aptos" w:hAnsi="Aptos" w:cs="Aptos"/>
          <w:b/>
          <w:bCs/>
          <w:color w:val="000000" w:themeColor="text1"/>
        </w:rPr>
        <w:t>ředitel Galerie</w:t>
      </w:r>
      <w:r w:rsidRPr="09CD6532">
        <w:rPr>
          <w:rFonts w:ascii="Aptos" w:eastAsia="Aptos" w:hAnsi="Aptos" w:cs="Aptos"/>
          <w:b/>
          <w:bCs/>
          <w:color w:val="000000" w:themeColor="text1"/>
        </w:rPr>
        <w:t xml:space="preserve"> Tančícího domu</w:t>
      </w:r>
      <w:r w:rsidRPr="09CD6532">
        <w:rPr>
          <w:rFonts w:ascii="Aptos" w:eastAsia="Aptos" w:hAnsi="Aptos" w:cs="Aptos"/>
          <w:color w:val="000000" w:themeColor="text1"/>
        </w:rPr>
        <w:t>.</w:t>
      </w:r>
    </w:p>
    <w:p w14:paraId="35282F80" w14:textId="74A2DC9B" w:rsidR="75CFC96B" w:rsidRPr="00DF7728" w:rsidRDefault="39B9B96A" w:rsidP="0102C700">
      <w:pPr>
        <w:spacing w:line="276" w:lineRule="auto"/>
        <w:jc w:val="both"/>
        <w:rPr>
          <w:rFonts w:ascii="Aptos" w:eastAsia="Aptos" w:hAnsi="Aptos" w:cs="Aptos"/>
          <w:color w:val="000000" w:themeColor="text1"/>
          <w:highlight w:val="yellow"/>
        </w:rPr>
      </w:pPr>
      <w:r w:rsidRPr="0102C700">
        <w:rPr>
          <w:rFonts w:ascii="Aptos" w:eastAsia="Aptos" w:hAnsi="Aptos" w:cs="Aptos"/>
          <w:color w:val="000000" w:themeColor="text1"/>
        </w:rPr>
        <w:t>Součástí výstavy ke 30 letům Tančícího domu budou mimořádně zpřístupněn</w:t>
      </w:r>
      <w:r w:rsidR="00AE2DDE">
        <w:rPr>
          <w:rFonts w:ascii="Aptos" w:eastAsia="Aptos" w:hAnsi="Aptos" w:cs="Aptos"/>
          <w:color w:val="000000" w:themeColor="text1"/>
        </w:rPr>
        <w:t>é</w:t>
      </w:r>
      <w:r w:rsidRPr="0102C700">
        <w:rPr>
          <w:rFonts w:ascii="Aptos" w:eastAsia="Aptos" w:hAnsi="Aptos" w:cs="Aptos"/>
          <w:color w:val="000000" w:themeColor="text1"/>
        </w:rPr>
        <w:t xml:space="preserve"> </w:t>
      </w:r>
      <w:r w:rsidR="002C0E7D" w:rsidRPr="0102C700">
        <w:rPr>
          <w:rFonts w:ascii="Aptos" w:eastAsia="Aptos" w:hAnsi="Aptos" w:cs="Aptos"/>
          <w:color w:val="000000" w:themeColor="text1"/>
        </w:rPr>
        <w:t>technické prostory budovy</w:t>
      </w:r>
      <w:r w:rsidR="002C0E7D">
        <w:rPr>
          <w:rFonts w:ascii="Aptos" w:eastAsia="Aptos" w:hAnsi="Aptos" w:cs="Aptos"/>
          <w:color w:val="000000" w:themeColor="text1"/>
        </w:rPr>
        <w:t>, které jsou </w:t>
      </w:r>
      <w:r w:rsidRPr="0102C700">
        <w:rPr>
          <w:rFonts w:ascii="Aptos" w:eastAsia="Aptos" w:hAnsi="Aptos" w:cs="Aptos"/>
          <w:color w:val="000000" w:themeColor="text1"/>
        </w:rPr>
        <w:t>běžně nedostupné. Návštěvníci uvidí také nově dohledané fotografie ze stavby, které nebyly dosud nikdy vystavené, stejně jako videa o výstavbě</w:t>
      </w:r>
      <w:r w:rsidR="002C0E7D">
        <w:rPr>
          <w:rFonts w:ascii="Aptos" w:eastAsia="Aptos" w:hAnsi="Aptos" w:cs="Aptos"/>
          <w:color w:val="000000" w:themeColor="text1"/>
        </w:rPr>
        <w:t xml:space="preserve"> </w:t>
      </w:r>
      <w:r w:rsidRPr="0102C700">
        <w:rPr>
          <w:rFonts w:ascii="Aptos" w:eastAsia="Aptos" w:hAnsi="Aptos" w:cs="Aptos"/>
          <w:color w:val="000000" w:themeColor="text1"/>
        </w:rPr>
        <w:t>a</w:t>
      </w:r>
      <w:r w:rsidR="002C0E7D">
        <w:rPr>
          <w:rFonts w:ascii="Aptos" w:eastAsia="Aptos" w:hAnsi="Aptos" w:cs="Aptos"/>
          <w:color w:val="000000" w:themeColor="text1"/>
        </w:rPr>
        <w:t> </w:t>
      </w:r>
      <w:r w:rsidRPr="0102C700">
        <w:rPr>
          <w:rFonts w:ascii="Aptos" w:eastAsia="Aptos" w:hAnsi="Aptos" w:cs="Aptos"/>
          <w:color w:val="000000" w:themeColor="text1"/>
        </w:rPr>
        <w:t>historii místa na nároží Jiráskova náměstí a Rašínova nábřeží. Program doplní rozhovory s</w:t>
      </w:r>
      <w:r w:rsidR="00005FF6">
        <w:rPr>
          <w:rFonts w:ascii="Aptos" w:eastAsia="Aptos" w:hAnsi="Aptos" w:cs="Aptos"/>
          <w:color w:val="000000" w:themeColor="text1"/>
        </w:rPr>
        <w:t> </w:t>
      </w:r>
      <w:r w:rsidRPr="0102C700">
        <w:rPr>
          <w:rFonts w:ascii="Aptos" w:eastAsia="Aptos" w:hAnsi="Aptos" w:cs="Aptos"/>
          <w:color w:val="000000" w:themeColor="text1"/>
        </w:rPr>
        <w:t>osobnostmi spojenými se vznikem budovy, mimo jiné s architektkami Evou Jiřičnou a</w:t>
      </w:r>
      <w:r w:rsidR="00005FF6">
        <w:rPr>
          <w:rFonts w:ascii="Aptos" w:eastAsia="Aptos" w:hAnsi="Aptos" w:cs="Aptos"/>
          <w:color w:val="000000" w:themeColor="text1"/>
        </w:rPr>
        <w:t> </w:t>
      </w:r>
      <w:r w:rsidRPr="0102C700">
        <w:rPr>
          <w:rFonts w:ascii="Aptos" w:eastAsia="Aptos" w:hAnsi="Aptos" w:cs="Aptos"/>
          <w:color w:val="000000" w:themeColor="text1"/>
        </w:rPr>
        <w:t>Ester Milunićovou</w:t>
      </w:r>
      <w:r w:rsidR="00F9310A">
        <w:rPr>
          <w:rFonts w:ascii="Aptos" w:eastAsia="Aptos" w:hAnsi="Aptos" w:cs="Aptos"/>
          <w:color w:val="000000" w:themeColor="text1"/>
        </w:rPr>
        <w:t xml:space="preserve">. </w:t>
      </w:r>
    </w:p>
    <w:p w14:paraId="4E2764D8" w14:textId="77777777" w:rsidR="00DF7728" w:rsidRPr="00DF7728" w:rsidRDefault="00DF7728" w:rsidP="00DF7728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</w:p>
    <w:p w14:paraId="73C0B86C" w14:textId="1F956517" w:rsidR="75CFC96B" w:rsidRDefault="4D300B62" w:rsidP="00DF7728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9CD6532">
        <w:rPr>
          <w:rFonts w:ascii="Aptos" w:eastAsia="Aptos" w:hAnsi="Aptos" w:cs="Aptos"/>
          <w:color w:val="000000" w:themeColor="text1"/>
        </w:rPr>
        <w:t>K výročí vznikl také detailní model domu v měřítku 1:25, jehož výška přesahuje dva metry. Výstava dále představí dochované vybavení navržené Evou Jiřičnou, které již není součástí dnešního vybavení objektu. Expozice dále nabídne interaktivní a hravé prvky pro studenty i širokou veřejnost se zájmem o architekturu. Při příležitosti 30. výročí plánuje Galerie Tančící dům vydat o této unikátní stavbě vlastní publikaci.</w:t>
      </w:r>
      <w:r w:rsidR="00E06C5F">
        <w:rPr>
          <w:rFonts w:ascii="Aptos" w:eastAsia="Aptos" w:hAnsi="Aptos" w:cs="Aptos"/>
          <w:color w:val="000000" w:themeColor="text1"/>
        </w:rPr>
        <w:t xml:space="preserve"> </w:t>
      </w:r>
    </w:p>
    <w:p w14:paraId="4F7B335C" w14:textId="77777777" w:rsidR="00E06C5F" w:rsidRDefault="00E06C5F" w:rsidP="00DF7728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</w:p>
    <w:p w14:paraId="63D90D44" w14:textId="76919D27" w:rsidR="09CD6532" w:rsidRDefault="00E06C5F" w:rsidP="09CD6532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0E06C5F">
        <w:rPr>
          <w:rFonts w:ascii="Aptos" w:eastAsia="Aptos" w:hAnsi="Aptos" w:cs="Aptos"/>
          <w:color w:val="000000" w:themeColor="text1"/>
        </w:rPr>
        <w:t>Výstava vzniká pod záštitou Nadace Vize 97 Václava a Dagmar Havlových.</w:t>
      </w:r>
    </w:p>
    <w:p w14:paraId="05C6EF07" w14:textId="4446F669" w:rsidR="13B10644" w:rsidRPr="00DF7728" w:rsidRDefault="13B10644" w:rsidP="00DF7728">
      <w:pPr>
        <w:spacing w:beforeAutospacing="1" w:afterAutospacing="1" w:line="276" w:lineRule="auto"/>
        <w:jc w:val="both"/>
        <w:outlineLvl w:val="1"/>
        <w:rPr>
          <w:rFonts w:ascii="Aptos" w:eastAsia="Aptos" w:hAnsi="Aptos" w:cs="Aptos"/>
          <w:b/>
          <w:bCs/>
          <w:color w:val="000000" w:themeColor="text1"/>
        </w:rPr>
      </w:pPr>
      <w:r w:rsidRPr="00DF7728">
        <w:rPr>
          <w:rFonts w:ascii="Aptos" w:eastAsia="Aptos" w:hAnsi="Aptos" w:cs="Aptos"/>
          <w:b/>
          <w:bCs/>
          <w:color w:val="000000" w:themeColor="text1"/>
        </w:rPr>
        <w:t>Informace k výstavě</w:t>
      </w:r>
    </w:p>
    <w:p w14:paraId="3DF2BA24" w14:textId="12D12502" w:rsidR="13B10644" w:rsidRPr="00DF7728" w:rsidRDefault="13B10644" w:rsidP="00DF7728">
      <w:pPr>
        <w:numPr>
          <w:ilvl w:val="0"/>
          <w:numId w:val="10"/>
        </w:numPr>
        <w:spacing w:beforeAutospacing="1" w:afterAutospacing="1" w:line="276" w:lineRule="auto"/>
        <w:jc w:val="both"/>
        <w:outlineLvl w:val="1"/>
        <w:rPr>
          <w:rFonts w:ascii="Aptos" w:eastAsia="Aptos" w:hAnsi="Aptos" w:cs="Aptos"/>
          <w:color w:val="000000" w:themeColor="text1"/>
        </w:rPr>
      </w:pPr>
      <w:r w:rsidRPr="00DF7728">
        <w:rPr>
          <w:rFonts w:ascii="Aptos" w:eastAsia="Aptos" w:hAnsi="Aptos" w:cs="Aptos"/>
          <w:b/>
          <w:bCs/>
          <w:color w:val="000000" w:themeColor="text1"/>
        </w:rPr>
        <w:t>Název výstavy:</w:t>
      </w:r>
      <w:r w:rsidRPr="00DF7728">
        <w:rPr>
          <w:rFonts w:ascii="Aptos" w:eastAsia="Aptos" w:hAnsi="Aptos" w:cs="Aptos"/>
          <w:color w:val="000000" w:themeColor="text1"/>
        </w:rPr>
        <w:t> </w:t>
      </w:r>
      <w:r w:rsidR="52CE00CB" w:rsidRPr="00DF7728">
        <w:rPr>
          <w:rFonts w:ascii="Aptos" w:eastAsia="Aptos" w:hAnsi="Aptos" w:cs="Aptos"/>
          <w:color w:val="000000" w:themeColor="text1"/>
        </w:rPr>
        <w:t>TANČÍCÍ DŮM: PŘÍBĚH JEDNÉ BUDOVY</w:t>
      </w:r>
    </w:p>
    <w:p w14:paraId="7C4DEE94" w14:textId="105E9B69" w:rsidR="13B10644" w:rsidRPr="00DF7728" w:rsidRDefault="13B10644" w:rsidP="00DF7728">
      <w:pPr>
        <w:numPr>
          <w:ilvl w:val="0"/>
          <w:numId w:val="10"/>
        </w:numPr>
        <w:spacing w:beforeAutospacing="1" w:afterAutospacing="1" w:line="276" w:lineRule="auto"/>
        <w:jc w:val="both"/>
        <w:rPr>
          <w:rFonts w:ascii="Aptos" w:eastAsia="Aptos" w:hAnsi="Aptos" w:cs="Aptos"/>
          <w:color w:val="000000" w:themeColor="text1"/>
        </w:rPr>
      </w:pPr>
      <w:r w:rsidRPr="00DF7728">
        <w:rPr>
          <w:rFonts w:ascii="Aptos" w:eastAsia="Aptos" w:hAnsi="Aptos" w:cs="Aptos"/>
          <w:b/>
          <w:bCs/>
          <w:color w:val="000000" w:themeColor="text1"/>
        </w:rPr>
        <w:t>Vernisáž výstavy:</w:t>
      </w:r>
      <w:r w:rsidRPr="00DF7728">
        <w:rPr>
          <w:rFonts w:ascii="Aptos" w:eastAsia="Aptos" w:hAnsi="Aptos" w:cs="Aptos"/>
          <w:color w:val="000000" w:themeColor="text1"/>
        </w:rPr>
        <w:t xml:space="preserve"> 21. </w:t>
      </w:r>
      <w:r w:rsidR="7843CA52" w:rsidRPr="00DF7728">
        <w:rPr>
          <w:rFonts w:ascii="Aptos" w:eastAsia="Aptos" w:hAnsi="Aptos" w:cs="Aptos"/>
          <w:color w:val="000000" w:themeColor="text1"/>
        </w:rPr>
        <w:t>d</w:t>
      </w:r>
      <w:r w:rsidRPr="00DF7728">
        <w:rPr>
          <w:rFonts w:ascii="Aptos" w:eastAsia="Aptos" w:hAnsi="Aptos" w:cs="Aptos"/>
          <w:color w:val="000000" w:themeColor="text1"/>
        </w:rPr>
        <w:t>ubna</w:t>
      </w:r>
      <w:r w:rsidR="297BE9E2" w:rsidRPr="00DF7728">
        <w:rPr>
          <w:rFonts w:ascii="Aptos" w:eastAsia="Aptos" w:hAnsi="Aptos" w:cs="Aptos"/>
          <w:color w:val="000000" w:themeColor="text1"/>
        </w:rPr>
        <w:t xml:space="preserve"> 2026</w:t>
      </w:r>
    </w:p>
    <w:p w14:paraId="651DA671" w14:textId="7754EC56" w:rsidR="13B10644" w:rsidRPr="00DF7728" w:rsidRDefault="13B10644" w:rsidP="00DF7728">
      <w:pPr>
        <w:numPr>
          <w:ilvl w:val="0"/>
          <w:numId w:val="10"/>
        </w:numPr>
        <w:spacing w:beforeAutospacing="1" w:afterAutospacing="1" w:line="276" w:lineRule="auto"/>
        <w:jc w:val="both"/>
        <w:rPr>
          <w:rFonts w:ascii="Aptos" w:eastAsia="Aptos" w:hAnsi="Aptos" w:cs="Aptos"/>
          <w:color w:val="000000" w:themeColor="text1"/>
        </w:rPr>
      </w:pPr>
      <w:r w:rsidRPr="00DF7728">
        <w:rPr>
          <w:rFonts w:ascii="Aptos" w:eastAsia="Aptos" w:hAnsi="Aptos" w:cs="Aptos"/>
          <w:b/>
          <w:bCs/>
          <w:color w:val="000000" w:themeColor="text1"/>
        </w:rPr>
        <w:t>Pro veřejnost:</w:t>
      </w:r>
      <w:r w:rsidRPr="00DF7728">
        <w:rPr>
          <w:rFonts w:ascii="Aptos" w:eastAsia="Aptos" w:hAnsi="Aptos" w:cs="Aptos"/>
          <w:color w:val="000000" w:themeColor="text1"/>
        </w:rPr>
        <w:t xml:space="preserve"> od 22. </w:t>
      </w:r>
      <w:r w:rsidR="7ABFE32C" w:rsidRPr="00DF7728">
        <w:rPr>
          <w:rFonts w:ascii="Aptos" w:eastAsia="Aptos" w:hAnsi="Aptos" w:cs="Aptos"/>
          <w:color w:val="000000" w:themeColor="text1"/>
        </w:rPr>
        <w:t>d</w:t>
      </w:r>
      <w:r w:rsidRPr="00DF7728">
        <w:rPr>
          <w:rFonts w:ascii="Aptos" w:eastAsia="Aptos" w:hAnsi="Aptos" w:cs="Aptos"/>
          <w:color w:val="000000" w:themeColor="text1"/>
        </w:rPr>
        <w:t>ubna</w:t>
      </w:r>
      <w:r w:rsidR="737254E0" w:rsidRPr="00DF7728">
        <w:rPr>
          <w:rFonts w:ascii="Aptos" w:eastAsia="Aptos" w:hAnsi="Aptos" w:cs="Aptos"/>
          <w:color w:val="000000" w:themeColor="text1"/>
        </w:rPr>
        <w:t xml:space="preserve"> 2026</w:t>
      </w:r>
    </w:p>
    <w:p w14:paraId="6C7A9F75" w14:textId="6DD4E5F3" w:rsidR="00DF7728" w:rsidRPr="009818FD" w:rsidRDefault="13B10644" w:rsidP="009818FD">
      <w:pPr>
        <w:numPr>
          <w:ilvl w:val="0"/>
          <w:numId w:val="10"/>
        </w:numPr>
        <w:spacing w:beforeAutospacing="1" w:afterAutospacing="1" w:line="276" w:lineRule="auto"/>
        <w:jc w:val="both"/>
        <w:rPr>
          <w:rFonts w:ascii="Aptos" w:eastAsia="Aptos" w:hAnsi="Aptos" w:cs="Aptos"/>
        </w:rPr>
      </w:pPr>
      <w:r w:rsidRPr="00DF7728">
        <w:rPr>
          <w:rFonts w:ascii="Aptos" w:eastAsia="Aptos" w:hAnsi="Aptos" w:cs="Aptos"/>
          <w:b/>
          <w:bCs/>
          <w:color w:val="000000" w:themeColor="text1"/>
        </w:rPr>
        <w:t>Místo:</w:t>
      </w:r>
      <w:r w:rsidRPr="00DF7728">
        <w:rPr>
          <w:rFonts w:ascii="Aptos" w:eastAsia="Aptos" w:hAnsi="Aptos" w:cs="Aptos"/>
          <w:color w:val="000000" w:themeColor="text1"/>
        </w:rPr>
        <w:t xml:space="preserve"> Galerie Tančící </w:t>
      </w:r>
      <w:r w:rsidR="3FABA88B" w:rsidRPr="00DF7728">
        <w:rPr>
          <w:rFonts w:ascii="Aptos" w:eastAsia="Aptos" w:hAnsi="Aptos" w:cs="Aptos"/>
          <w:color w:val="000000" w:themeColor="text1"/>
        </w:rPr>
        <w:t>dům</w:t>
      </w:r>
      <w:r w:rsidRPr="00DF7728">
        <w:rPr>
          <w:rFonts w:ascii="Aptos" w:eastAsia="Aptos" w:hAnsi="Aptos" w:cs="Aptos"/>
          <w:color w:val="000000" w:themeColor="text1"/>
        </w:rPr>
        <w:t>, Jiráskovo náměstí 1982/6, Praha 2 </w:t>
      </w:r>
    </w:p>
    <w:p w14:paraId="59D85875" w14:textId="74553FB5" w:rsidR="572073D7" w:rsidRPr="00DF7728" w:rsidRDefault="0E192579" w:rsidP="0102C700">
      <w:pPr>
        <w:spacing w:beforeAutospacing="1" w:afterAutospacing="1" w:line="276" w:lineRule="auto"/>
        <w:jc w:val="both"/>
        <w:rPr>
          <w:rFonts w:ascii="Aptos" w:eastAsia="Aptos" w:hAnsi="Aptos" w:cs="Aptos"/>
          <w:color w:val="000000" w:themeColor="text1"/>
        </w:rPr>
      </w:pPr>
      <w:r w:rsidRPr="0102C700">
        <w:rPr>
          <w:rFonts w:ascii="Aptos" w:eastAsia="Aptos" w:hAnsi="Aptos" w:cs="Aptos"/>
          <w:color w:val="000000" w:themeColor="text1"/>
        </w:rPr>
        <w:t>Druhou linií výročí budou červnové oslavy, které budou připraveny pro veřejnost</w:t>
      </w:r>
      <w:r w:rsidR="3F15D6CE" w:rsidRPr="0102C700">
        <w:rPr>
          <w:rFonts w:ascii="Aptos" w:eastAsia="Aptos" w:hAnsi="Aptos" w:cs="Aptos"/>
          <w:color w:val="000000" w:themeColor="text1"/>
        </w:rPr>
        <w:t xml:space="preserve"> na nábřeží</w:t>
      </w:r>
      <w:r w:rsidRPr="0102C700">
        <w:rPr>
          <w:rFonts w:ascii="Aptos" w:eastAsia="Aptos" w:hAnsi="Aptos" w:cs="Aptos"/>
          <w:color w:val="000000" w:themeColor="text1"/>
        </w:rPr>
        <w:t>. Program bude zveřejněn samostatně.</w:t>
      </w:r>
    </w:p>
    <w:p w14:paraId="01A983DE" w14:textId="62B1BB1D" w:rsidR="09CD6532" w:rsidRDefault="4164A0CA" w:rsidP="09CD6532">
      <w:pPr>
        <w:spacing w:beforeAutospacing="1" w:afterAutospacing="1" w:line="276" w:lineRule="auto"/>
        <w:jc w:val="both"/>
        <w:rPr>
          <w:rFonts w:ascii="Aptos" w:eastAsia="Aptos" w:hAnsi="Aptos" w:cs="Aptos"/>
          <w:color w:val="000000" w:themeColor="text1"/>
        </w:rPr>
      </w:pPr>
      <w:r w:rsidRPr="09CD6532">
        <w:rPr>
          <w:rFonts w:ascii="Aptos" w:eastAsia="Aptos" w:hAnsi="Aptos" w:cs="Aptos"/>
          <w:color w:val="000000" w:themeColor="text1"/>
        </w:rPr>
        <w:t xml:space="preserve">Více informací o programu oslav i historii budovy najde veřejnost na speciální výroční </w:t>
      </w:r>
      <w:r w:rsidRPr="00B37B1A">
        <w:rPr>
          <w:rFonts w:ascii="Aptos" w:eastAsia="Aptos" w:hAnsi="Aptos" w:cs="Aptos"/>
          <w:color w:val="000000" w:themeColor="text1"/>
        </w:rPr>
        <w:t xml:space="preserve">microsite </w:t>
      </w:r>
      <w:r w:rsidRPr="00843CA6">
        <w:rPr>
          <w:rFonts w:ascii="Aptos" w:eastAsia="Aptos" w:hAnsi="Aptos" w:cs="Aptos"/>
          <w:color w:val="000000" w:themeColor="text1"/>
          <w:u w:val="single"/>
        </w:rPr>
        <w:t>www.</w:t>
      </w:r>
      <w:r w:rsidR="188CB78A" w:rsidRPr="00843CA6">
        <w:rPr>
          <w:rFonts w:ascii="Aptos" w:eastAsia="Aptos" w:hAnsi="Aptos" w:cs="Aptos"/>
          <w:color w:val="000000" w:themeColor="text1"/>
          <w:u w:val="single"/>
        </w:rPr>
        <w:t>td</w:t>
      </w:r>
      <w:r w:rsidRPr="00843CA6">
        <w:rPr>
          <w:rFonts w:ascii="Aptos" w:eastAsia="Aptos" w:hAnsi="Aptos" w:cs="Aptos"/>
          <w:color w:val="000000" w:themeColor="text1"/>
          <w:u w:val="single"/>
        </w:rPr>
        <w:t>30.cz</w:t>
      </w:r>
      <w:r w:rsidRPr="09CD6532">
        <w:rPr>
          <w:rFonts w:ascii="Aptos" w:eastAsia="Aptos" w:hAnsi="Aptos" w:cs="Aptos"/>
          <w:color w:val="000000" w:themeColor="text1"/>
        </w:rPr>
        <w:t>. Součástí stránky je také prostor, kde mohou lidé Tančícímu domu zanechat svůj vzkaz nebo sdílet vlastní vzpomínku či příběh, který se k této ikonické stavbě váže.</w:t>
      </w:r>
    </w:p>
    <w:p w14:paraId="6D2D85A4" w14:textId="0FC30E65" w:rsidR="1301BB73" w:rsidRPr="00DF7728" w:rsidRDefault="00636FF9" w:rsidP="00DF7728">
      <w:pPr>
        <w:spacing w:beforeAutospacing="1" w:afterAutospacing="1" w:line="276" w:lineRule="auto"/>
        <w:jc w:val="center"/>
        <w:rPr>
          <w:rFonts w:ascii="Aptos" w:eastAsia="Aptos" w:hAnsi="Aptos" w:cs="Aptos"/>
          <w:b/>
          <w:bCs/>
        </w:rPr>
      </w:pPr>
      <w:r w:rsidRPr="00DF7728">
        <w:rPr>
          <w:rFonts w:ascii="Aptos" w:eastAsia="Aptos" w:hAnsi="Aptos" w:cs="Aptos"/>
        </w:rPr>
        <w:t># # #</w:t>
      </w:r>
    </w:p>
    <w:p w14:paraId="1D58B57E" w14:textId="58FDCD0B" w:rsidR="572073D7" w:rsidRDefault="572073D7" w:rsidP="572073D7">
      <w:pPr>
        <w:spacing w:beforeAutospacing="1" w:afterAutospacing="1"/>
        <w:jc w:val="center"/>
        <w:rPr>
          <w:rFonts w:ascii="Aptos" w:eastAsia="Aptos" w:hAnsi="Aptos" w:cs="Aptos"/>
        </w:rPr>
      </w:pPr>
    </w:p>
    <w:p w14:paraId="1359F9FD" w14:textId="77777777" w:rsidR="007C64C6" w:rsidRDefault="007C64C6" w:rsidP="007C64C6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lastRenderedPageBreak/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7DD81D79" w14:textId="74F07647" w:rsidR="007C64C6" w:rsidRPr="00E56598" w:rsidRDefault="007C64C6" w:rsidP="007C64C6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</w:t>
      </w:r>
      <w:r w:rsidR="00D07C66">
        <w:rPr>
          <w:rFonts w:ascii="Aptos" w:eastAsia="Aptos" w:hAnsi="Aptos" w:cs="Aptos"/>
          <w:color w:val="000000" w:themeColor="text1"/>
          <w:sz w:val="20"/>
          <w:szCs w:val="20"/>
        </w:rPr>
        <w:t> </w:t>
      </w:r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>centru Prahy na Vinohradech, na které spolupracuje se společností Penta Real Estate. V hlavním městě nyní realizuje např. novostavbu JITRO nebo rekonstrukce domů Žít Braník, Bělehradská 29 či Želivského 3. Projektem Slunečný svah ve Špindlerově Mlýně vstoupila do segmentu rekreačního bydlení.</w:t>
      </w:r>
    </w:p>
    <w:p w14:paraId="66EF9E7F" w14:textId="77777777" w:rsidR="007C64C6" w:rsidRPr="00E56598" w:rsidRDefault="007C64C6" w:rsidP="007C64C6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11A04B93" w14:textId="77777777" w:rsidR="007C64C6" w:rsidRPr="00E56598" w:rsidRDefault="007C64C6" w:rsidP="007C64C6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Empiria na pražské Pankráci. V centru Pardubic na podzim 2025 dokončila rekonstrukci obchodního centra Grand ve funkcionalistickém paláci od architekta Josefa Gočára a otevřela jej znovu veřejnosti.</w:t>
      </w:r>
    </w:p>
    <w:p w14:paraId="4D800D49" w14:textId="77777777" w:rsidR="007C64C6" w:rsidRPr="00E56598" w:rsidRDefault="007C64C6" w:rsidP="007C64C6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48A7CEA" w14:textId="77777777" w:rsidR="007C64C6" w:rsidRDefault="007C64C6" w:rsidP="007C64C6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>PSN je česká rodinná firma a šestinásobný držitel prestižního ocenění Best Managed Companies dle metodiky Deloitte.</w:t>
      </w:r>
    </w:p>
    <w:p w14:paraId="605CDC10" w14:textId="7D2ED51E" w:rsidR="001F4347" w:rsidRDefault="001F4347" w:rsidP="001F4347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1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7B297D68" w14:textId="7D8537FA" w:rsidR="001F4347" w:rsidRDefault="001F4347" w:rsidP="5B8745E3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5B8745E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2">
        <w:r w:rsidRPr="5B8745E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5B8745E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sectPr w:rsidR="001F434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3084" w14:textId="77777777" w:rsidR="00D055B0" w:rsidRDefault="00D055B0" w:rsidP="00434212">
      <w:r>
        <w:separator/>
      </w:r>
    </w:p>
  </w:endnote>
  <w:endnote w:type="continuationSeparator" w:id="0">
    <w:p w14:paraId="5CDF271C" w14:textId="77777777" w:rsidR="00D055B0" w:rsidRDefault="00D055B0" w:rsidP="00434212">
      <w:r>
        <w:continuationSeparator/>
      </w:r>
    </w:p>
  </w:endnote>
  <w:endnote w:type="continuationNotice" w:id="1">
    <w:p w14:paraId="3FD5B3EC" w14:textId="77777777" w:rsidR="00D055B0" w:rsidRDefault="00D05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92B9" w14:textId="77777777" w:rsidR="00D055B0" w:rsidRDefault="00D055B0" w:rsidP="00434212">
      <w:r>
        <w:separator/>
      </w:r>
    </w:p>
  </w:footnote>
  <w:footnote w:type="continuationSeparator" w:id="0">
    <w:p w14:paraId="491B30BF" w14:textId="77777777" w:rsidR="00D055B0" w:rsidRDefault="00D055B0" w:rsidP="00434212">
      <w:r>
        <w:continuationSeparator/>
      </w:r>
    </w:p>
  </w:footnote>
  <w:footnote w:type="continuationNotice" w:id="1">
    <w:p w14:paraId="6B271941" w14:textId="77777777" w:rsidR="00D055B0" w:rsidRDefault="00D05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E1E"/>
    <w:multiLevelType w:val="multilevel"/>
    <w:tmpl w:val="4C3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B72C0"/>
    <w:multiLevelType w:val="multilevel"/>
    <w:tmpl w:val="F44C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334A4"/>
    <w:multiLevelType w:val="multilevel"/>
    <w:tmpl w:val="6D54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ED1B3F"/>
    <w:multiLevelType w:val="multilevel"/>
    <w:tmpl w:val="F6C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2102D"/>
    <w:multiLevelType w:val="multilevel"/>
    <w:tmpl w:val="9FDE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4"/>
  </w:num>
  <w:num w:numId="2" w16cid:durableId="1697460765">
    <w:abstractNumId w:val="10"/>
  </w:num>
  <w:num w:numId="3" w16cid:durableId="587422555">
    <w:abstractNumId w:val="11"/>
  </w:num>
  <w:num w:numId="4" w16cid:durableId="1066683465">
    <w:abstractNumId w:val="7"/>
  </w:num>
  <w:num w:numId="5" w16cid:durableId="1927112891">
    <w:abstractNumId w:val="5"/>
  </w:num>
  <w:num w:numId="6" w16cid:durableId="2029478950">
    <w:abstractNumId w:val="3"/>
  </w:num>
  <w:num w:numId="7" w16cid:durableId="847063940">
    <w:abstractNumId w:val="2"/>
  </w:num>
  <w:num w:numId="8" w16cid:durableId="1070158174">
    <w:abstractNumId w:val="8"/>
  </w:num>
  <w:num w:numId="9" w16cid:durableId="1213612937">
    <w:abstractNumId w:val="6"/>
  </w:num>
  <w:num w:numId="10" w16cid:durableId="1873956361">
    <w:abstractNumId w:val="1"/>
  </w:num>
  <w:num w:numId="11" w16cid:durableId="446243591">
    <w:abstractNumId w:val="9"/>
  </w:num>
  <w:num w:numId="12" w16cid:durableId="30451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5FF6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3C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542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5AD5"/>
    <w:rsid w:val="00056A15"/>
    <w:rsid w:val="00056EE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3F34"/>
    <w:rsid w:val="00076583"/>
    <w:rsid w:val="00076B7D"/>
    <w:rsid w:val="00076C25"/>
    <w:rsid w:val="00076FDB"/>
    <w:rsid w:val="000803B8"/>
    <w:rsid w:val="00080F81"/>
    <w:rsid w:val="0008131F"/>
    <w:rsid w:val="00081337"/>
    <w:rsid w:val="00081CD1"/>
    <w:rsid w:val="000820E7"/>
    <w:rsid w:val="00082897"/>
    <w:rsid w:val="00082C31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989"/>
    <w:rsid w:val="000B3BBB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3E72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600D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BF2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6A89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27599"/>
    <w:rsid w:val="00130872"/>
    <w:rsid w:val="00131147"/>
    <w:rsid w:val="001323CA"/>
    <w:rsid w:val="001332E2"/>
    <w:rsid w:val="00133777"/>
    <w:rsid w:val="0013466B"/>
    <w:rsid w:val="00134E7F"/>
    <w:rsid w:val="00135F3B"/>
    <w:rsid w:val="0013718E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ADD"/>
    <w:rsid w:val="00174E47"/>
    <w:rsid w:val="0017510C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95B"/>
    <w:rsid w:val="001B1CFF"/>
    <w:rsid w:val="001B208D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6F1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5DAA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6A9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33D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2C82"/>
    <w:rsid w:val="0029348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7D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25F"/>
    <w:rsid w:val="002C67D5"/>
    <w:rsid w:val="002C680B"/>
    <w:rsid w:val="002C6A2F"/>
    <w:rsid w:val="002C6E68"/>
    <w:rsid w:val="002C71A9"/>
    <w:rsid w:val="002C768F"/>
    <w:rsid w:val="002C7921"/>
    <w:rsid w:val="002C7A8F"/>
    <w:rsid w:val="002C7B68"/>
    <w:rsid w:val="002C7C98"/>
    <w:rsid w:val="002D0192"/>
    <w:rsid w:val="002D0233"/>
    <w:rsid w:val="002D0443"/>
    <w:rsid w:val="002D04EA"/>
    <w:rsid w:val="002D089C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01B1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4FBA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5D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79D"/>
    <w:rsid w:val="00350D98"/>
    <w:rsid w:val="0035105D"/>
    <w:rsid w:val="00351091"/>
    <w:rsid w:val="00351192"/>
    <w:rsid w:val="003511EE"/>
    <w:rsid w:val="00351813"/>
    <w:rsid w:val="00351CFE"/>
    <w:rsid w:val="003529C9"/>
    <w:rsid w:val="00352D25"/>
    <w:rsid w:val="00353332"/>
    <w:rsid w:val="003539A6"/>
    <w:rsid w:val="003542A3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3528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2EAB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151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4E2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4C0E"/>
    <w:rsid w:val="003E5BF3"/>
    <w:rsid w:val="003E5C08"/>
    <w:rsid w:val="003E5E42"/>
    <w:rsid w:val="003E61B8"/>
    <w:rsid w:val="003E65A3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02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4E61"/>
    <w:rsid w:val="00425892"/>
    <w:rsid w:val="00425EF1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B50"/>
    <w:rsid w:val="00436C96"/>
    <w:rsid w:val="0043700B"/>
    <w:rsid w:val="004371DC"/>
    <w:rsid w:val="00440480"/>
    <w:rsid w:val="004410FD"/>
    <w:rsid w:val="004411BF"/>
    <w:rsid w:val="00441606"/>
    <w:rsid w:val="00441D9D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5AC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180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27C8"/>
    <w:rsid w:val="004E4136"/>
    <w:rsid w:val="004E4144"/>
    <w:rsid w:val="004E5829"/>
    <w:rsid w:val="004E61FA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642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4E7"/>
    <w:rsid w:val="00526CE0"/>
    <w:rsid w:val="00527284"/>
    <w:rsid w:val="00527D2F"/>
    <w:rsid w:val="00527DE5"/>
    <w:rsid w:val="00530A70"/>
    <w:rsid w:val="00530C8A"/>
    <w:rsid w:val="00530D3D"/>
    <w:rsid w:val="005317ED"/>
    <w:rsid w:val="0053318D"/>
    <w:rsid w:val="005331AD"/>
    <w:rsid w:val="00534261"/>
    <w:rsid w:val="00535BCB"/>
    <w:rsid w:val="00535E81"/>
    <w:rsid w:val="0053637E"/>
    <w:rsid w:val="00536CB0"/>
    <w:rsid w:val="00536E62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2AD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B057D"/>
    <w:rsid w:val="005B05EA"/>
    <w:rsid w:val="005B1080"/>
    <w:rsid w:val="005B170C"/>
    <w:rsid w:val="005B1DB8"/>
    <w:rsid w:val="005B2420"/>
    <w:rsid w:val="005B26A5"/>
    <w:rsid w:val="005B2B8F"/>
    <w:rsid w:val="005B36F2"/>
    <w:rsid w:val="005B4B8D"/>
    <w:rsid w:val="005B588A"/>
    <w:rsid w:val="005B6EFF"/>
    <w:rsid w:val="005B736E"/>
    <w:rsid w:val="005B7B92"/>
    <w:rsid w:val="005B7CC2"/>
    <w:rsid w:val="005C0259"/>
    <w:rsid w:val="005C05EE"/>
    <w:rsid w:val="005C06C2"/>
    <w:rsid w:val="005C15B9"/>
    <w:rsid w:val="005C169E"/>
    <w:rsid w:val="005C1E86"/>
    <w:rsid w:val="005C2881"/>
    <w:rsid w:val="005C2A77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988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C49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6A72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3F6B"/>
    <w:rsid w:val="0066432D"/>
    <w:rsid w:val="0066537C"/>
    <w:rsid w:val="00665625"/>
    <w:rsid w:val="0066570C"/>
    <w:rsid w:val="0066582B"/>
    <w:rsid w:val="0066587E"/>
    <w:rsid w:val="00666217"/>
    <w:rsid w:val="006665A4"/>
    <w:rsid w:val="00666689"/>
    <w:rsid w:val="00666B76"/>
    <w:rsid w:val="00666E6D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5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A4B"/>
    <w:rsid w:val="00693E0A"/>
    <w:rsid w:val="0069481D"/>
    <w:rsid w:val="00696428"/>
    <w:rsid w:val="00696C66"/>
    <w:rsid w:val="00697681"/>
    <w:rsid w:val="006976B9"/>
    <w:rsid w:val="006A079E"/>
    <w:rsid w:val="006A0BA6"/>
    <w:rsid w:val="006A0D9A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3858"/>
    <w:rsid w:val="006B40BF"/>
    <w:rsid w:val="006B4CE2"/>
    <w:rsid w:val="006B4EDB"/>
    <w:rsid w:val="006B51BC"/>
    <w:rsid w:val="006B5AB6"/>
    <w:rsid w:val="006B6E43"/>
    <w:rsid w:val="006B709E"/>
    <w:rsid w:val="006BA6D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810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D7707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996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51E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80D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3288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142E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1228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24F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BCE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B6CEB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4EE"/>
    <w:rsid w:val="007C57EB"/>
    <w:rsid w:val="007C5838"/>
    <w:rsid w:val="007C5DA2"/>
    <w:rsid w:val="007C639B"/>
    <w:rsid w:val="007C64C6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110"/>
    <w:rsid w:val="008256AF"/>
    <w:rsid w:val="00825C64"/>
    <w:rsid w:val="00825CD1"/>
    <w:rsid w:val="008263C8"/>
    <w:rsid w:val="00826B10"/>
    <w:rsid w:val="008273AC"/>
    <w:rsid w:val="00827D9A"/>
    <w:rsid w:val="008321EE"/>
    <w:rsid w:val="0083361B"/>
    <w:rsid w:val="00833746"/>
    <w:rsid w:val="00833878"/>
    <w:rsid w:val="00834794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3CA6"/>
    <w:rsid w:val="00844712"/>
    <w:rsid w:val="00845029"/>
    <w:rsid w:val="008457C5"/>
    <w:rsid w:val="00846188"/>
    <w:rsid w:val="00847DD5"/>
    <w:rsid w:val="008505EA"/>
    <w:rsid w:val="00850D18"/>
    <w:rsid w:val="00851A67"/>
    <w:rsid w:val="00852E2E"/>
    <w:rsid w:val="00853CE6"/>
    <w:rsid w:val="008540B4"/>
    <w:rsid w:val="00854277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4B7E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C98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5A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3E8"/>
    <w:rsid w:val="0090640F"/>
    <w:rsid w:val="009069DF"/>
    <w:rsid w:val="00906A55"/>
    <w:rsid w:val="00906F5A"/>
    <w:rsid w:val="00907A24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0C4A"/>
    <w:rsid w:val="00931ADF"/>
    <w:rsid w:val="009324A1"/>
    <w:rsid w:val="0093325B"/>
    <w:rsid w:val="009336A7"/>
    <w:rsid w:val="00933D4B"/>
    <w:rsid w:val="00934ECB"/>
    <w:rsid w:val="00935816"/>
    <w:rsid w:val="00936E83"/>
    <w:rsid w:val="0094048E"/>
    <w:rsid w:val="00942024"/>
    <w:rsid w:val="0094210A"/>
    <w:rsid w:val="00943872"/>
    <w:rsid w:val="00943DBC"/>
    <w:rsid w:val="00944621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405"/>
    <w:rsid w:val="00954585"/>
    <w:rsid w:val="009546A5"/>
    <w:rsid w:val="00954B1B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393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449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8FD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491"/>
    <w:rsid w:val="009939C5"/>
    <w:rsid w:val="00993EE3"/>
    <w:rsid w:val="00994390"/>
    <w:rsid w:val="0099472D"/>
    <w:rsid w:val="009947B9"/>
    <w:rsid w:val="00995031"/>
    <w:rsid w:val="00995811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1EB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26B"/>
    <w:rsid w:val="009E46B1"/>
    <w:rsid w:val="009E4ABF"/>
    <w:rsid w:val="009E50C2"/>
    <w:rsid w:val="009E5889"/>
    <w:rsid w:val="009E59B2"/>
    <w:rsid w:val="009E621B"/>
    <w:rsid w:val="009E6B10"/>
    <w:rsid w:val="009E7A0C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EE8"/>
    <w:rsid w:val="00A11907"/>
    <w:rsid w:val="00A129B5"/>
    <w:rsid w:val="00A12D15"/>
    <w:rsid w:val="00A156EF"/>
    <w:rsid w:val="00A168C6"/>
    <w:rsid w:val="00A17188"/>
    <w:rsid w:val="00A174C1"/>
    <w:rsid w:val="00A206E9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4DE2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9C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835"/>
    <w:rsid w:val="00AB2A6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C7FEF"/>
    <w:rsid w:val="00AD0065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2DDE"/>
    <w:rsid w:val="00AE3303"/>
    <w:rsid w:val="00AE351E"/>
    <w:rsid w:val="00AE42A2"/>
    <w:rsid w:val="00AE466F"/>
    <w:rsid w:val="00AE4E0B"/>
    <w:rsid w:val="00AE50D8"/>
    <w:rsid w:val="00AE531B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3E9"/>
    <w:rsid w:val="00AF3636"/>
    <w:rsid w:val="00AF3D19"/>
    <w:rsid w:val="00AF467F"/>
    <w:rsid w:val="00AF4766"/>
    <w:rsid w:val="00AF5282"/>
    <w:rsid w:val="00AF52B6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3554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37B1A"/>
    <w:rsid w:val="00B40676"/>
    <w:rsid w:val="00B40CCB"/>
    <w:rsid w:val="00B4247C"/>
    <w:rsid w:val="00B448DE"/>
    <w:rsid w:val="00B46FDB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35B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5E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416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5A5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14CD"/>
    <w:rsid w:val="00BC2CA7"/>
    <w:rsid w:val="00BC2F0B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3E79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300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42B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4A1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4DF"/>
    <w:rsid w:val="00CB771A"/>
    <w:rsid w:val="00CB7892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5C1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55B0"/>
    <w:rsid w:val="00D064DC"/>
    <w:rsid w:val="00D0719E"/>
    <w:rsid w:val="00D0755B"/>
    <w:rsid w:val="00D07A0C"/>
    <w:rsid w:val="00D07C66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B3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2D1F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465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B10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48B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1D6"/>
    <w:rsid w:val="00DE34EC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728"/>
    <w:rsid w:val="00DF7993"/>
    <w:rsid w:val="00DF7A0F"/>
    <w:rsid w:val="00E00A0B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6C5F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6EFA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102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0F95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35ED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2BC7"/>
    <w:rsid w:val="00EE3242"/>
    <w:rsid w:val="00EE3A4B"/>
    <w:rsid w:val="00EE3B8A"/>
    <w:rsid w:val="00EE4C74"/>
    <w:rsid w:val="00EE5006"/>
    <w:rsid w:val="00EE5FA8"/>
    <w:rsid w:val="00EE636B"/>
    <w:rsid w:val="00EE66CA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614"/>
    <w:rsid w:val="00F108BC"/>
    <w:rsid w:val="00F10BFC"/>
    <w:rsid w:val="00F112C6"/>
    <w:rsid w:val="00F113D3"/>
    <w:rsid w:val="00F11E87"/>
    <w:rsid w:val="00F12019"/>
    <w:rsid w:val="00F120E7"/>
    <w:rsid w:val="00F12AE3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10A"/>
    <w:rsid w:val="00F93831"/>
    <w:rsid w:val="00F93946"/>
    <w:rsid w:val="00F93ACB"/>
    <w:rsid w:val="00F9429C"/>
    <w:rsid w:val="00F946DF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BD3"/>
    <w:rsid w:val="00FD6ED5"/>
    <w:rsid w:val="00FD7ECB"/>
    <w:rsid w:val="00FE0BC1"/>
    <w:rsid w:val="00FE1AE2"/>
    <w:rsid w:val="00FE1CE6"/>
    <w:rsid w:val="00FE1EEC"/>
    <w:rsid w:val="00FE20EF"/>
    <w:rsid w:val="00FE238D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163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02C700"/>
    <w:rsid w:val="01235098"/>
    <w:rsid w:val="012FE69C"/>
    <w:rsid w:val="01326199"/>
    <w:rsid w:val="0207BC7E"/>
    <w:rsid w:val="029B256E"/>
    <w:rsid w:val="03CB244A"/>
    <w:rsid w:val="03D311E2"/>
    <w:rsid w:val="043D04DA"/>
    <w:rsid w:val="04BA6873"/>
    <w:rsid w:val="04E07A3C"/>
    <w:rsid w:val="04FF9FD9"/>
    <w:rsid w:val="052CAAF6"/>
    <w:rsid w:val="0533F230"/>
    <w:rsid w:val="05FE4E3B"/>
    <w:rsid w:val="067F6B35"/>
    <w:rsid w:val="06E01773"/>
    <w:rsid w:val="07434BC3"/>
    <w:rsid w:val="07E7CB43"/>
    <w:rsid w:val="081050F9"/>
    <w:rsid w:val="08637996"/>
    <w:rsid w:val="08EC51A7"/>
    <w:rsid w:val="0907B843"/>
    <w:rsid w:val="090C3702"/>
    <w:rsid w:val="0943E933"/>
    <w:rsid w:val="09670D90"/>
    <w:rsid w:val="09CD6532"/>
    <w:rsid w:val="0A39B43D"/>
    <w:rsid w:val="0A3EB7F4"/>
    <w:rsid w:val="0AA6E467"/>
    <w:rsid w:val="0AC39047"/>
    <w:rsid w:val="0B2D9BB8"/>
    <w:rsid w:val="0BA0416E"/>
    <w:rsid w:val="0C1B7FA0"/>
    <w:rsid w:val="0CAE970D"/>
    <w:rsid w:val="0DAE3DCA"/>
    <w:rsid w:val="0DBE7CBD"/>
    <w:rsid w:val="0DD20233"/>
    <w:rsid w:val="0E192579"/>
    <w:rsid w:val="0E484E07"/>
    <w:rsid w:val="0E653D8F"/>
    <w:rsid w:val="0EB9F509"/>
    <w:rsid w:val="0ED2F0DA"/>
    <w:rsid w:val="0ED8BEB3"/>
    <w:rsid w:val="0F3FADAA"/>
    <w:rsid w:val="0F7889E1"/>
    <w:rsid w:val="0F7A31F3"/>
    <w:rsid w:val="0F8C25C1"/>
    <w:rsid w:val="0F99FB00"/>
    <w:rsid w:val="0FEB3759"/>
    <w:rsid w:val="0FEE4843"/>
    <w:rsid w:val="105A2C1F"/>
    <w:rsid w:val="106A5FE8"/>
    <w:rsid w:val="11086DA8"/>
    <w:rsid w:val="1137CCD5"/>
    <w:rsid w:val="11584817"/>
    <w:rsid w:val="11885D78"/>
    <w:rsid w:val="118BAAA7"/>
    <w:rsid w:val="119FA656"/>
    <w:rsid w:val="119FF536"/>
    <w:rsid w:val="1205FA1A"/>
    <w:rsid w:val="12763C74"/>
    <w:rsid w:val="129C7843"/>
    <w:rsid w:val="12E207A2"/>
    <w:rsid w:val="1301BB73"/>
    <w:rsid w:val="13479322"/>
    <w:rsid w:val="13AF1FF9"/>
    <w:rsid w:val="13B10644"/>
    <w:rsid w:val="13F3242B"/>
    <w:rsid w:val="147A5868"/>
    <w:rsid w:val="148268BD"/>
    <w:rsid w:val="14E9DF9B"/>
    <w:rsid w:val="15207AC4"/>
    <w:rsid w:val="15805ADF"/>
    <w:rsid w:val="158F644F"/>
    <w:rsid w:val="15CB855D"/>
    <w:rsid w:val="1621FFC7"/>
    <w:rsid w:val="169D726B"/>
    <w:rsid w:val="16A98395"/>
    <w:rsid w:val="1722A6FC"/>
    <w:rsid w:val="17378C6E"/>
    <w:rsid w:val="180C4874"/>
    <w:rsid w:val="1815C20B"/>
    <w:rsid w:val="188CB78A"/>
    <w:rsid w:val="1918930D"/>
    <w:rsid w:val="19367EC5"/>
    <w:rsid w:val="1950F7F4"/>
    <w:rsid w:val="1A05FC3C"/>
    <w:rsid w:val="1A86D7FD"/>
    <w:rsid w:val="1B112C88"/>
    <w:rsid w:val="1BC6B9B4"/>
    <w:rsid w:val="1CD2A069"/>
    <w:rsid w:val="1CEE3315"/>
    <w:rsid w:val="1CF3AB58"/>
    <w:rsid w:val="1CFB444C"/>
    <w:rsid w:val="1D87C9D5"/>
    <w:rsid w:val="1DAF45DA"/>
    <w:rsid w:val="1E1C4D68"/>
    <w:rsid w:val="1E4F6B21"/>
    <w:rsid w:val="1ED3EC7E"/>
    <w:rsid w:val="1FA12C4D"/>
    <w:rsid w:val="1FBFF560"/>
    <w:rsid w:val="2049C0DB"/>
    <w:rsid w:val="20FB3D68"/>
    <w:rsid w:val="21080232"/>
    <w:rsid w:val="2108BB47"/>
    <w:rsid w:val="21CD882F"/>
    <w:rsid w:val="229123E3"/>
    <w:rsid w:val="22C618ED"/>
    <w:rsid w:val="23AC5DB3"/>
    <w:rsid w:val="24245F96"/>
    <w:rsid w:val="2438E897"/>
    <w:rsid w:val="24649945"/>
    <w:rsid w:val="2569F76E"/>
    <w:rsid w:val="269B51D4"/>
    <w:rsid w:val="26ECF66C"/>
    <w:rsid w:val="27A14024"/>
    <w:rsid w:val="27C368CB"/>
    <w:rsid w:val="282169F7"/>
    <w:rsid w:val="284EC5A5"/>
    <w:rsid w:val="28AA34B8"/>
    <w:rsid w:val="2974D360"/>
    <w:rsid w:val="297BE9E2"/>
    <w:rsid w:val="2A5EEDD0"/>
    <w:rsid w:val="2AC48AD1"/>
    <w:rsid w:val="2B5EDAA7"/>
    <w:rsid w:val="2BD8F896"/>
    <w:rsid w:val="2C16F2EE"/>
    <w:rsid w:val="2C844623"/>
    <w:rsid w:val="2CF1D604"/>
    <w:rsid w:val="2DC66DF6"/>
    <w:rsid w:val="2DE6FCB0"/>
    <w:rsid w:val="2DEB1970"/>
    <w:rsid w:val="2E0876C4"/>
    <w:rsid w:val="2E7B872C"/>
    <w:rsid w:val="2EADF178"/>
    <w:rsid w:val="2EAEDFB4"/>
    <w:rsid w:val="2F8977D7"/>
    <w:rsid w:val="2FC05C5D"/>
    <w:rsid w:val="3034195D"/>
    <w:rsid w:val="303F37D9"/>
    <w:rsid w:val="30A6B1CE"/>
    <w:rsid w:val="30AB7FA9"/>
    <w:rsid w:val="31418F17"/>
    <w:rsid w:val="31E9EE55"/>
    <w:rsid w:val="31F4C753"/>
    <w:rsid w:val="3203B04D"/>
    <w:rsid w:val="3271E7D8"/>
    <w:rsid w:val="331E063C"/>
    <w:rsid w:val="3327FBEC"/>
    <w:rsid w:val="3399F2EB"/>
    <w:rsid w:val="3410B157"/>
    <w:rsid w:val="34F19E60"/>
    <w:rsid w:val="354F35C8"/>
    <w:rsid w:val="35790D61"/>
    <w:rsid w:val="35A86DAD"/>
    <w:rsid w:val="35B6C4C0"/>
    <w:rsid w:val="3600C1E0"/>
    <w:rsid w:val="3603311B"/>
    <w:rsid w:val="3640847D"/>
    <w:rsid w:val="3661DB3B"/>
    <w:rsid w:val="36AC4EA2"/>
    <w:rsid w:val="37366BB7"/>
    <w:rsid w:val="37434177"/>
    <w:rsid w:val="37477946"/>
    <w:rsid w:val="37662003"/>
    <w:rsid w:val="37836097"/>
    <w:rsid w:val="37C373A3"/>
    <w:rsid w:val="37E9DE2B"/>
    <w:rsid w:val="3805E2C2"/>
    <w:rsid w:val="380844E3"/>
    <w:rsid w:val="38168F64"/>
    <w:rsid w:val="3841BD6C"/>
    <w:rsid w:val="3859C786"/>
    <w:rsid w:val="387E071B"/>
    <w:rsid w:val="38A48BD7"/>
    <w:rsid w:val="38BCD65E"/>
    <w:rsid w:val="38BEC59B"/>
    <w:rsid w:val="397D72F6"/>
    <w:rsid w:val="39B9B96A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CCEE760"/>
    <w:rsid w:val="3D14AC3D"/>
    <w:rsid w:val="3D3DB66E"/>
    <w:rsid w:val="3DC89F1D"/>
    <w:rsid w:val="3E125BA1"/>
    <w:rsid w:val="3E1E740C"/>
    <w:rsid w:val="3E98DC1B"/>
    <w:rsid w:val="3F15D6CE"/>
    <w:rsid w:val="3F31D7F0"/>
    <w:rsid w:val="3FABA88B"/>
    <w:rsid w:val="3FE664B2"/>
    <w:rsid w:val="4035648B"/>
    <w:rsid w:val="40497A67"/>
    <w:rsid w:val="408A0283"/>
    <w:rsid w:val="40CDC888"/>
    <w:rsid w:val="4164A0CA"/>
    <w:rsid w:val="4189829B"/>
    <w:rsid w:val="41E3EC1C"/>
    <w:rsid w:val="4211B5BF"/>
    <w:rsid w:val="423CCE80"/>
    <w:rsid w:val="428C6A61"/>
    <w:rsid w:val="428FA6D2"/>
    <w:rsid w:val="42916659"/>
    <w:rsid w:val="42DF5274"/>
    <w:rsid w:val="42ECA171"/>
    <w:rsid w:val="4368DFD9"/>
    <w:rsid w:val="43E8499F"/>
    <w:rsid w:val="4427A993"/>
    <w:rsid w:val="4431059A"/>
    <w:rsid w:val="445E61DF"/>
    <w:rsid w:val="44E015A1"/>
    <w:rsid w:val="44F516FD"/>
    <w:rsid w:val="452C6E8F"/>
    <w:rsid w:val="45723EDD"/>
    <w:rsid w:val="468E03BA"/>
    <w:rsid w:val="4780FC76"/>
    <w:rsid w:val="47FB2BAA"/>
    <w:rsid w:val="488F0CCC"/>
    <w:rsid w:val="4974A722"/>
    <w:rsid w:val="49762F16"/>
    <w:rsid w:val="49B34F17"/>
    <w:rsid w:val="4A4EC361"/>
    <w:rsid w:val="4A63077F"/>
    <w:rsid w:val="4A7EFD12"/>
    <w:rsid w:val="4AA1D2D2"/>
    <w:rsid w:val="4B18A703"/>
    <w:rsid w:val="4B7AD068"/>
    <w:rsid w:val="4C499F1F"/>
    <w:rsid w:val="4C6E619F"/>
    <w:rsid w:val="4C778926"/>
    <w:rsid w:val="4C9B06A8"/>
    <w:rsid w:val="4CBF9BD9"/>
    <w:rsid w:val="4CE3CF8E"/>
    <w:rsid w:val="4D300B62"/>
    <w:rsid w:val="4D3183A6"/>
    <w:rsid w:val="4D71C879"/>
    <w:rsid w:val="4E3EC5E1"/>
    <w:rsid w:val="4E9533AA"/>
    <w:rsid w:val="4EF6D768"/>
    <w:rsid w:val="4F06E5A7"/>
    <w:rsid w:val="4F2FE761"/>
    <w:rsid w:val="4F843533"/>
    <w:rsid w:val="4FB84209"/>
    <w:rsid w:val="5008EAD3"/>
    <w:rsid w:val="5089B18C"/>
    <w:rsid w:val="50AAA09D"/>
    <w:rsid w:val="50BCECCE"/>
    <w:rsid w:val="50FDF3C8"/>
    <w:rsid w:val="51882EBA"/>
    <w:rsid w:val="51971C33"/>
    <w:rsid w:val="51A55754"/>
    <w:rsid w:val="51C114E7"/>
    <w:rsid w:val="52443663"/>
    <w:rsid w:val="527903E6"/>
    <w:rsid w:val="52CE00CB"/>
    <w:rsid w:val="52DFD91C"/>
    <w:rsid w:val="52FEADD0"/>
    <w:rsid w:val="5369EA64"/>
    <w:rsid w:val="538296C8"/>
    <w:rsid w:val="54058694"/>
    <w:rsid w:val="543526FF"/>
    <w:rsid w:val="545A6848"/>
    <w:rsid w:val="54AE484C"/>
    <w:rsid w:val="54CE65CD"/>
    <w:rsid w:val="5510E5F2"/>
    <w:rsid w:val="55BAE9D3"/>
    <w:rsid w:val="55D9A227"/>
    <w:rsid w:val="55E5EFE6"/>
    <w:rsid w:val="562172E6"/>
    <w:rsid w:val="56ECC3B4"/>
    <w:rsid w:val="56F1851B"/>
    <w:rsid w:val="572073D7"/>
    <w:rsid w:val="57682F4A"/>
    <w:rsid w:val="5784124C"/>
    <w:rsid w:val="582B5865"/>
    <w:rsid w:val="58829AA0"/>
    <w:rsid w:val="58AD0FBC"/>
    <w:rsid w:val="58AE49BE"/>
    <w:rsid w:val="591AD10A"/>
    <w:rsid w:val="59431A96"/>
    <w:rsid w:val="59FBF9BC"/>
    <w:rsid w:val="5A682666"/>
    <w:rsid w:val="5AAA604D"/>
    <w:rsid w:val="5B381436"/>
    <w:rsid w:val="5B4A739C"/>
    <w:rsid w:val="5B8745E3"/>
    <w:rsid w:val="5BC18235"/>
    <w:rsid w:val="5BF8F949"/>
    <w:rsid w:val="5C120F0C"/>
    <w:rsid w:val="5C3C9386"/>
    <w:rsid w:val="5C9F32DB"/>
    <w:rsid w:val="5DAE2728"/>
    <w:rsid w:val="5E16EC49"/>
    <w:rsid w:val="5EAFFC34"/>
    <w:rsid w:val="5EC339ED"/>
    <w:rsid w:val="5FC291F2"/>
    <w:rsid w:val="60A0BA50"/>
    <w:rsid w:val="60E60284"/>
    <w:rsid w:val="6119E4C6"/>
    <w:rsid w:val="61273DB6"/>
    <w:rsid w:val="616397B6"/>
    <w:rsid w:val="619D10B8"/>
    <w:rsid w:val="61D6D498"/>
    <w:rsid w:val="6216A9CC"/>
    <w:rsid w:val="6286F2DF"/>
    <w:rsid w:val="62AA566E"/>
    <w:rsid w:val="633A25DF"/>
    <w:rsid w:val="640DEACC"/>
    <w:rsid w:val="6452BD79"/>
    <w:rsid w:val="6454EF29"/>
    <w:rsid w:val="64C7919E"/>
    <w:rsid w:val="651E5AD8"/>
    <w:rsid w:val="65E18C9A"/>
    <w:rsid w:val="66535720"/>
    <w:rsid w:val="66C21A9C"/>
    <w:rsid w:val="66C79B28"/>
    <w:rsid w:val="66EE0C54"/>
    <w:rsid w:val="6784B972"/>
    <w:rsid w:val="67B5D1FB"/>
    <w:rsid w:val="67E68028"/>
    <w:rsid w:val="680DBD21"/>
    <w:rsid w:val="6818288C"/>
    <w:rsid w:val="68337DAC"/>
    <w:rsid w:val="68A3D191"/>
    <w:rsid w:val="68EDC127"/>
    <w:rsid w:val="6961DA2D"/>
    <w:rsid w:val="698DBADC"/>
    <w:rsid w:val="69C4E2B9"/>
    <w:rsid w:val="69D383C4"/>
    <w:rsid w:val="69DFD6A5"/>
    <w:rsid w:val="69E1F315"/>
    <w:rsid w:val="69E92C9F"/>
    <w:rsid w:val="6A01F242"/>
    <w:rsid w:val="6AD98541"/>
    <w:rsid w:val="6B021C3C"/>
    <w:rsid w:val="6BC7D129"/>
    <w:rsid w:val="6D0AB9DE"/>
    <w:rsid w:val="6D527D21"/>
    <w:rsid w:val="6DD393E2"/>
    <w:rsid w:val="6DE0D04B"/>
    <w:rsid w:val="6DEF51D0"/>
    <w:rsid w:val="6E2A959F"/>
    <w:rsid w:val="6E62DAB7"/>
    <w:rsid w:val="6E9FF74C"/>
    <w:rsid w:val="6EA0F55E"/>
    <w:rsid w:val="6EDBE7F8"/>
    <w:rsid w:val="6F2A0E30"/>
    <w:rsid w:val="6F41AF99"/>
    <w:rsid w:val="6F563F76"/>
    <w:rsid w:val="6F643FBD"/>
    <w:rsid w:val="6F6A89DC"/>
    <w:rsid w:val="6F7636FD"/>
    <w:rsid w:val="7061ED2C"/>
    <w:rsid w:val="706F2056"/>
    <w:rsid w:val="70A7BA04"/>
    <w:rsid w:val="70F27720"/>
    <w:rsid w:val="70FCC3E4"/>
    <w:rsid w:val="717095A0"/>
    <w:rsid w:val="71A3C602"/>
    <w:rsid w:val="71F8BB0E"/>
    <w:rsid w:val="7229DFD8"/>
    <w:rsid w:val="725B0B73"/>
    <w:rsid w:val="72E9BDAC"/>
    <w:rsid w:val="737254E0"/>
    <w:rsid w:val="74121C85"/>
    <w:rsid w:val="7455461B"/>
    <w:rsid w:val="746672DC"/>
    <w:rsid w:val="7479CB36"/>
    <w:rsid w:val="7505EA41"/>
    <w:rsid w:val="7507BEE4"/>
    <w:rsid w:val="753465E1"/>
    <w:rsid w:val="7537AEF4"/>
    <w:rsid w:val="755A4C3F"/>
    <w:rsid w:val="75CFC96B"/>
    <w:rsid w:val="75F6577B"/>
    <w:rsid w:val="765A41A8"/>
    <w:rsid w:val="768444A6"/>
    <w:rsid w:val="76CEEEF8"/>
    <w:rsid w:val="76F7A7D1"/>
    <w:rsid w:val="77094FFF"/>
    <w:rsid w:val="7746AD30"/>
    <w:rsid w:val="774A0F0B"/>
    <w:rsid w:val="7843CA52"/>
    <w:rsid w:val="7893DE7A"/>
    <w:rsid w:val="78F64F7F"/>
    <w:rsid w:val="790DB282"/>
    <w:rsid w:val="791A05F0"/>
    <w:rsid w:val="7935C9D0"/>
    <w:rsid w:val="796A584F"/>
    <w:rsid w:val="7A50F404"/>
    <w:rsid w:val="7AAAF79B"/>
    <w:rsid w:val="7ABFE32C"/>
    <w:rsid w:val="7ACACD46"/>
    <w:rsid w:val="7B31B888"/>
    <w:rsid w:val="7B8686B3"/>
    <w:rsid w:val="7C8F2730"/>
    <w:rsid w:val="7CCD5B49"/>
    <w:rsid w:val="7D1D3E74"/>
    <w:rsid w:val="7D21C964"/>
    <w:rsid w:val="7D8D366A"/>
    <w:rsid w:val="7DBC9975"/>
    <w:rsid w:val="7E8EF907"/>
    <w:rsid w:val="7EF90D60"/>
    <w:rsid w:val="7F7523BF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9E3D3665-477A-40E1-B7E0-E7D9FD61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/>
    </w:p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  <w:style w:type="character" w:customStyle="1" w:styleId="relative">
    <w:name w:val="relative"/>
    <w:basedOn w:val="Standardnpsmoodstavce"/>
    <w:rsid w:val="00292C82"/>
  </w:style>
  <w:style w:type="paragraph" w:customStyle="1" w:styleId="not-prose">
    <w:name w:val="not-prose"/>
    <w:basedOn w:val="Normln"/>
    <w:rsid w:val="00292C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kofron@adiso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a.kalusova@ps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3A94F-7AF1-44F5-A264-BC4FEC132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131</cp:revision>
  <cp:lastPrinted>2025-03-11T19:18:00Z</cp:lastPrinted>
  <dcterms:created xsi:type="dcterms:W3CDTF">2025-12-13T06:11:00Z</dcterms:created>
  <dcterms:modified xsi:type="dcterms:W3CDTF">2026-04-13T08:37:00Z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